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FD" w:rsidRDefault="000032B7" w:rsidP="00631CFD">
      <w:pPr>
        <w:rPr>
          <w:rFonts w:ascii="Comic Sans MS" w:hAnsi="Comic Sans MS"/>
          <w:sz w:val="24"/>
          <w:szCs w:val="24"/>
        </w:rPr>
      </w:pPr>
      <w:r>
        <w:rPr>
          <w:rFonts w:ascii="Comic Sans MS" w:hAnsi="Comic Sans MS"/>
          <w:sz w:val="24"/>
          <w:szCs w:val="24"/>
        </w:rPr>
        <w:t>T</w:t>
      </w:r>
      <w:r w:rsidR="00631CFD">
        <w:rPr>
          <w:rFonts w:ascii="Comic Sans MS" w:hAnsi="Comic Sans MS"/>
          <w:sz w:val="24"/>
          <w:szCs w:val="24"/>
        </w:rPr>
        <w:t>he 2017 State Leadership Conference portal</w:t>
      </w:r>
      <w:r>
        <w:rPr>
          <w:rFonts w:ascii="Comic Sans MS" w:hAnsi="Comic Sans MS"/>
          <w:sz w:val="24"/>
          <w:szCs w:val="24"/>
        </w:rPr>
        <w:t xml:space="preserve"> is now open for registration</w:t>
      </w:r>
      <w:r w:rsidR="00631CFD">
        <w:rPr>
          <w:rFonts w:ascii="Comic Sans MS" w:hAnsi="Comic Sans MS"/>
          <w:sz w:val="24"/>
          <w:szCs w:val="24"/>
        </w:rPr>
        <w:t xml:space="preserve">:  </w:t>
      </w:r>
      <w:hyperlink r:id="rId4" w:history="1">
        <w:r w:rsidR="00631CFD">
          <w:rPr>
            <w:rStyle w:val="Hyperlink"/>
            <w:rFonts w:ascii="Comic Sans MS" w:hAnsi="Comic Sans MS"/>
            <w:sz w:val="24"/>
            <w:szCs w:val="24"/>
          </w:rPr>
          <w:t>https://www.registermychapter.com/fccla/sd</w:t>
        </w:r>
      </w:hyperlink>
      <w:r w:rsidR="00631CFD">
        <w:rPr>
          <w:rFonts w:ascii="Comic Sans MS" w:hAnsi="Comic Sans MS"/>
          <w:sz w:val="24"/>
          <w:szCs w:val="24"/>
        </w:rPr>
        <w:t xml:space="preserve"> .    </w:t>
      </w:r>
      <w:r>
        <w:rPr>
          <w:rFonts w:ascii="Comic Sans MS" w:hAnsi="Comic Sans MS"/>
          <w:sz w:val="24"/>
          <w:szCs w:val="24"/>
        </w:rPr>
        <w:br/>
      </w:r>
      <w:r w:rsidR="00631CFD">
        <w:rPr>
          <w:rFonts w:ascii="Comic Sans MS" w:hAnsi="Comic Sans MS"/>
          <w:sz w:val="24"/>
          <w:szCs w:val="24"/>
        </w:rPr>
        <w:t>You will see a few new options that we are offering this year.  Please read d</w:t>
      </w:r>
      <w:r>
        <w:rPr>
          <w:rFonts w:ascii="Comic Sans MS" w:hAnsi="Comic Sans MS"/>
          <w:sz w:val="24"/>
          <w:szCs w:val="24"/>
        </w:rPr>
        <w:t xml:space="preserve">etails below before </w:t>
      </w:r>
      <w:r w:rsidR="00631CFD">
        <w:rPr>
          <w:rFonts w:ascii="Comic Sans MS" w:hAnsi="Comic Sans MS"/>
          <w:sz w:val="24"/>
          <w:szCs w:val="24"/>
        </w:rPr>
        <w:t>register</w:t>
      </w:r>
      <w:r>
        <w:rPr>
          <w:rFonts w:ascii="Comic Sans MS" w:hAnsi="Comic Sans MS"/>
          <w:sz w:val="24"/>
          <w:szCs w:val="24"/>
        </w:rPr>
        <w:t>ing</w:t>
      </w:r>
      <w:r w:rsidR="00631CFD">
        <w:rPr>
          <w:rFonts w:ascii="Comic Sans MS" w:hAnsi="Comic Sans MS"/>
          <w:sz w:val="24"/>
          <w:szCs w:val="24"/>
        </w:rPr>
        <w:t xml:space="preserve">.   </w:t>
      </w:r>
      <w:r>
        <w:rPr>
          <w:rFonts w:ascii="Comic Sans MS" w:hAnsi="Comic Sans MS"/>
          <w:sz w:val="24"/>
          <w:szCs w:val="24"/>
        </w:rPr>
        <w:br/>
        <w:t>O</w:t>
      </w:r>
      <w:r w:rsidR="00631CFD">
        <w:rPr>
          <w:rFonts w:ascii="Comic Sans MS" w:hAnsi="Comic Sans MS"/>
          <w:sz w:val="24"/>
          <w:szCs w:val="24"/>
        </w:rPr>
        <w:t xml:space="preserve">nce you have registered, please submit your invoice to your business manager to pay as soon as possible.  I know many schools </w:t>
      </w:r>
      <w:r>
        <w:rPr>
          <w:rFonts w:ascii="Comic Sans MS" w:hAnsi="Comic Sans MS"/>
          <w:sz w:val="24"/>
          <w:szCs w:val="24"/>
        </w:rPr>
        <w:br/>
      </w:r>
      <w:r w:rsidR="00631CFD">
        <w:rPr>
          <w:rFonts w:ascii="Comic Sans MS" w:hAnsi="Comic Sans MS"/>
          <w:sz w:val="24"/>
          <w:szCs w:val="24"/>
        </w:rPr>
        <w:t xml:space="preserve">only cut checks on certain days of the week. </w:t>
      </w:r>
      <w:r w:rsidR="00631CFD">
        <w:rPr>
          <w:rFonts w:ascii="Comic Sans MS" w:hAnsi="Comic Sans MS"/>
          <w:sz w:val="24"/>
          <w:szCs w:val="24"/>
          <w:u w:val="single"/>
        </w:rPr>
        <w:t>Please print and mail a hard copy of your registration along with your check</w:t>
      </w:r>
      <w:r w:rsidR="00631CFD">
        <w:rPr>
          <w:rFonts w:ascii="Comic Sans MS" w:hAnsi="Comic Sans MS"/>
          <w:sz w:val="24"/>
          <w:szCs w:val="24"/>
        </w:rPr>
        <w:t xml:space="preserve">.  It takes extra time for me to log in and find your registration to print off your invoice, </w:t>
      </w:r>
      <w:proofErr w:type="gramStart"/>
      <w:r w:rsidR="00631CFD">
        <w:rPr>
          <w:rFonts w:ascii="Comic Sans MS" w:hAnsi="Comic Sans MS"/>
          <w:sz w:val="24"/>
          <w:szCs w:val="24"/>
        </w:rPr>
        <w:t>plus</w:t>
      </w:r>
      <w:proofErr w:type="gramEnd"/>
      <w:r w:rsidR="00631CFD">
        <w:rPr>
          <w:rFonts w:ascii="Comic Sans MS" w:hAnsi="Comic Sans MS"/>
          <w:sz w:val="24"/>
          <w:szCs w:val="24"/>
        </w:rPr>
        <w:t xml:space="preserve"> it is an added expense for the state association.</w:t>
      </w:r>
    </w:p>
    <w:p w:rsidR="00631CFD" w:rsidRPr="00474A1B" w:rsidRDefault="00631CFD" w:rsidP="00631CFD">
      <w:pPr>
        <w:rPr>
          <w:rFonts w:ascii="Comic Sans MS" w:hAnsi="Comic Sans MS"/>
          <w:sz w:val="8"/>
          <w:szCs w:val="8"/>
        </w:rPr>
      </w:pPr>
    </w:p>
    <w:p w:rsidR="00631CFD" w:rsidRDefault="00631CFD" w:rsidP="00631CFD">
      <w:pPr>
        <w:rPr>
          <w:rFonts w:ascii="Comic Sans MS" w:hAnsi="Comic Sans MS"/>
          <w:sz w:val="24"/>
          <w:szCs w:val="24"/>
        </w:rPr>
      </w:pPr>
      <w:r>
        <w:rPr>
          <w:rFonts w:ascii="Comic Sans MS" w:hAnsi="Comic Sans MS"/>
          <w:sz w:val="24"/>
          <w:szCs w:val="24"/>
        </w:rPr>
        <w:t xml:space="preserve">Each school will be responsible for bringing </w:t>
      </w:r>
      <w:proofErr w:type="gramStart"/>
      <w:r>
        <w:rPr>
          <w:rFonts w:ascii="Comic Sans MS" w:hAnsi="Comic Sans MS"/>
          <w:sz w:val="24"/>
          <w:szCs w:val="24"/>
        </w:rPr>
        <w:t>2</w:t>
      </w:r>
      <w:proofErr w:type="gramEnd"/>
      <w:r>
        <w:rPr>
          <w:rFonts w:ascii="Comic Sans MS" w:hAnsi="Comic Sans MS"/>
          <w:sz w:val="24"/>
          <w:szCs w:val="24"/>
        </w:rPr>
        <w:t xml:space="preserve"> judges to help at state meeting.  If you do not know the names of the judges yet, just put in your school name and Judge 1 and school name Judge 2.  Please send judges names as soon as you have them confirmed.  Your other choice is to have the state provide your judges and pay the $75 judges fee on the registration.</w:t>
      </w:r>
      <w:r w:rsidR="000032B7">
        <w:rPr>
          <w:rFonts w:ascii="Comic Sans MS" w:hAnsi="Comic Sans MS"/>
          <w:sz w:val="24"/>
          <w:szCs w:val="24"/>
        </w:rPr>
        <w:t xml:space="preserve">  </w:t>
      </w:r>
      <w:r>
        <w:rPr>
          <w:rFonts w:ascii="Comic Sans MS" w:hAnsi="Comic Sans MS"/>
          <w:sz w:val="24"/>
          <w:szCs w:val="24"/>
        </w:rPr>
        <w:t>If you have extra judges available that are chaperones, etc., we would be ha</w:t>
      </w:r>
      <w:r w:rsidR="000032B7">
        <w:rPr>
          <w:rFonts w:ascii="Comic Sans MS" w:hAnsi="Comic Sans MS"/>
          <w:sz w:val="24"/>
          <w:szCs w:val="24"/>
        </w:rPr>
        <w:t xml:space="preserve">ppy to use their expertise too.  If you are still having trouble, think about your FCCLA alumni members that may be attending school or living in the Sioux Falls area. </w:t>
      </w:r>
    </w:p>
    <w:p w:rsidR="00631CFD" w:rsidRPr="00474A1B" w:rsidRDefault="00631CFD" w:rsidP="00631CFD">
      <w:pPr>
        <w:rPr>
          <w:rFonts w:ascii="Comic Sans MS" w:hAnsi="Comic Sans MS"/>
          <w:sz w:val="8"/>
          <w:szCs w:val="8"/>
        </w:rPr>
      </w:pPr>
    </w:p>
    <w:p w:rsidR="00631CFD" w:rsidRDefault="00631CFD" w:rsidP="00631CFD">
      <w:pPr>
        <w:rPr>
          <w:rFonts w:ascii="Comic Sans MS" w:hAnsi="Comic Sans MS"/>
          <w:b/>
          <w:bCs/>
          <w:sz w:val="28"/>
          <w:szCs w:val="28"/>
        </w:rPr>
      </w:pPr>
      <w:r>
        <w:rPr>
          <w:rFonts w:ascii="Comic Sans MS" w:hAnsi="Comic Sans MS"/>
          <w:b/>
          <w:bCs/>
          <w:sz w:val="28"/>
          <w:szCs w:val="28"/>
        </w:rPr>
        <w:t>Registration:</w:t>
      </w:r>
    </w:p>
    <w:p w:rsidR="00631CFD" w:rsidRDefault="00631CFD" w:rsidP="00631CFD">
      <w:pPr>
        <w:rPr>
          <w:rFonts w:ascii="Comic Sans MS" w:hAnsi="Comic Sans MS"/>
          <w:sz w:val="24"/>
          <w:szCs w:val="24"/>
        </w:rPr>
      </w:pPr>
      <w:r>
        <w:rPr>
          <w:rFonts w:ascii="Comic Sans MS" w:hAnsi="Comic Sans MS"/>
          <w:sz w:val="24"/>
          <w:szCs w:val="24"/>
        </w:rPr>
        <w:t>Regular-Noncompeting Registration is $55</w:t>
      </w:r>
    </w:p>
    <w:p w:rsidR="00631CFD" w:rsidRDefault="00631CFD" w:rsidP="00631CFD">
      <w:pPr>
        <w:rPr>
          <w:rFonts w:ascii="Comic Sans MS" w:hAnsi="Comic Sans MS"/>
          <w:sz w:val="24"/>
          <w:szCs w:val="24"/>
        </w:rPr>
      </w:pPr>
      <w:r>
        <w:rPr>
          <w:rFonts w:ascii="Comic Sans MS" w:hAnsi="Comic Sans MS"/>
          <w:sz w:val="24"/>
          <w:szCs w:val="24"/>
        </w:rPr>
        <w:t xml:space="preserve">STAR Event Registration is $60.00 (Knowledge Bowl for teams advancing is in the drop down, but </w:t>
      </w:r>
      <w:proofErr w:type="gramStart"/>
      <w:r>
        <w:rPr>
          <w:rFonts w:ascii="Comic Sans MS" w:hAnsi="Comic Sans MS"/>
          <w:sz w:val="24"/>
          <w:szCs w:val="24"/>
        </w:rPr>
        <w:t>will not be counted</w:t>
      </w:r>
      <w:proofErr w:type="gramEnd"/>
      <w:r>
        <w:rPr>
          <w:rFonts w:ascii="Comic Sans MS" w:hAnsi="Comic Sans MS"/>
          <w:sz w:val="24"/>
          <w:szCs w:val="24"/>
        </w:rPr>
        <w:t xml:space="preserve"> as an event to prevent registering for a STAR Event).</w:t>
      </w:r>
    </w:p>
    <w:p w:rsidR="00631CFD" w:rsidRDefault="00631CFD" w:rsidP="00631CFD">
      <w:pPr>
        <w:rPr>
          <w:rFonts w:ascii="Arial" w:hAnsi="Arial" w:cs="Arial"/>
          <w:i/>
          <w:iCs/>
          <w:sz w:val="24"/>
          <w:szCs w:val="24"/>
        </w:rPr>
      </w:pPr>
      <w:r>
        <w:rPr>
          <w:rFonts w:ascii="Comic Sans MS" w:hAnsi="Comic Sans MS"/>
          <w:sz w:val="24"/>
          <w:szCs w:val="24"/>
        </w:rPr>
        <w:t xml:space="preserve">          </w:t>
      </w:r>
      <w:r>
        <w:rPr>
          <w:rFonts w:ascii="Arial" w:hAnsi="Arial" w:cs="Arial"/>
          <w:i/>
          <w:iCs/>
          <w:sz w:val="24"/>
          <w:szCs w:val="24"/>
        </w:rPr>
        <w:t xml:space="preserve">To avoid problems with juniors needing to register in the senior division for a team event, I have set up the system to have a drop down to enter the category they are supposed to be in (junior, senior, occupational).  If you have a </w:t>
      </w:r>
      <w:proofErr w:type="gramStart"/>
      <w:r>
        <w:rPr>
          <w:rFonts w:ascii="Arial" w:hAnsi="Arial" w:cs="Arial"/>
          <w:i/>
          <w:iCs/>
          <w:sz w:val="24"/>
          <w:szCs w:val="24"/>
        </w:rPr>
        <w:t>9</w:t>
      </w:r>
      <w:r>
        <w:rPr>
          <w:rFonts w:ascii="Arial" w:hAnsi="Arial" w:cs="Arial"/>
          <w:i/>
          <w:iCs/>
          <w:sz w:val="24"/>
          <w:szCs w:val="24"/>
          <w:vertAlign w:val="superscript"/>
        </w:rPr>
        <w:t>th</w:t>
      </w:r>
      <w:proofErr w:type="gramEnd"/>
      <w:r>
        <w:rPr>
          <w:rFonts w:ascii="Arial" w:hAnsi="Arial" w:cs="Arial"/>
          <w:i/>
          <w:iCs/>
          <w:sz w:val="24"/>
          <w:szCs w:val="24"/>
        </w:rPr>
        <w:t xml:space="preserve"> grader in a team with a 10</w:t>
      </w:r>
      <w:r>
        <w:rPr>
          <w:rFonts w:ascii="Arial" w:hAnsi="Arial" w:cs="Arial"/>
          <w:i/>
          <w:iCs/>
          <w:sz w:val="24"/>
          <w:szCs w:val="24"/>
          <w:vertAlign w:val="superscript"/>
        </w:rPr>
        <w:t>th</w:t>
      </w:r>
      <w:r>
        <w:rPr>
          <w:rFonts w:ascii="Arial" w:hAnsi="Arial" w:cs="Arial"/>
          <w:i/>
          <w:iCs/>
          <w:sz w:val="24"/>
          <w:szCs w:val="24"/>
        </w:rPr>
        <w:t xml:space="preserve"> grader, just use the drop down and put both team members in the senior division.  </w:t>
      </w:r>
      <w:proofErr w:type="gramStart"/>
      <w:r>
        <w:rPr>
          <w:rFonts w:ascii="Arial" w:hAnsi="Arial" w:cs="Arial"/>
          <w:i/>
          <w:iCs/>
          <w:sz w:val="24"/>
          <w:szCs w:val="24"/>
        </w:rPr>
        <w:t>Hopefully</w:t>
      </w:r>
      <w:proofErr w:type="gramEnd"/>
      <w:r>
        <w:rPr>
          <w:rFonts w:ascii="Arial" w:hAnsi="Arial" w:cs="Arial"/>
          <w:i/>
          <w:iCs/>
          <w:sz w:val="24"/>
          <w:szCs w:val="24"/>
        </w:rPr>
        <w:t xml:space="preserve"> this will eliminate the locked registration site.  It is set up this way for Illustrated Talk and Knowledge Bowl.  If you have another event that is affected, please let me know and I will reset that specific STAR Event too.</w:t>
      </w:r>
    </w:p>
    <w:p w:rsidR="00631CFD" w:rsidRPr="00474A1B" w:rsidRDefault="00631CFD" w:rsidP="00631CFD">
      <w:pPr>
        <w:rPr>
          <w:rFonts w:ascii="Arial" w:hAnsi="Arial" w:cs="Arial"/>
          <w:i/>
          <w:iCs/>
          <w:sz w:val="8"/>
          <w:szCs w:val="8"/>
        </w:rPr>
      </w:pPr>
    </w:p>
    <w:p w:rsidR="00631CFD" w:rsidRDefault="00631CFD" w:rsidP="00631CFD">
      <w:pPr>
        <w:rPr>
          <w:rFonts w:ascii="Comic Sans MS" w:hAnsi="Comic Sans MS"/>
          <w:sz w:val="24"/>
          <w:szCs w:val="24"/>
        </w:rPr>
      </w:pPr>
      <w:r>
        <w:rPr>
          <w:rFonts w:ascii="Comic Sans MS" w:hAnsi="Comic Sans MS"/>
          <w:sz w:val="24"/>
          <w:szCs w:val="24"/>
        </w:rPr>
        <w:t xml:space="preserve">A </w:t>
      </w:r>
      <w:r>
        <w:rPr>
          <w:rFonts w:ascii="Comic Sans MS" w:hAnsi="Comic Sans MS"/>
          <w:b/>
          <w:bCs/>
          <w:sz w:val="28"/>
          <w:szCs w:val="28"/>
        </w:rPr>
        <w:t>State/National Meeting t-shirt</w:t>
      </w:r>
      <w:r>
        <w:rPr>
          <w:rFonts w:ascii="Comic Sans MS" w:hAnsi="Comic Sans MS"/>
          <w:sz w:val="28"/>
          <w:szCs w:val="28"/>
        </w:rPr>
        <w:t xml:space="preserve"> </w:t>
      </w:r>
      <w:proofErr w:type="gramStart"/>
      <w:r>
        <w:rPr>
          <w:rFonts w:ascii="Comic Sans MS" w:hAnsi="Comic Sans MS"/>
          <w:sz w:val="24"/>
          <w:szCs w:val="24"/>
        </w:rPr>
        <w:t>will be offered</w:t>
      </w:r>
      <w:proofErr w:type="gramEnd"/>
      <w:r>
        <w:rPr>
          <w:rFonts w:ascii="Comic Sans MS" w:hAnsi="Comic Sans MS"/>
          <w:sz w:val="24"/>
          <w:szCs w:val="24"/>
        </w:rPr>
        <w:t xml:space="preserve"> for sale.  We will place an order on February </w:t>
      </w:r>
      <w:proofErr w:type="gramStart"/>
      <w:r>
        <w:rPr>
          <w:rFonts w:ascii="Comic Sans MS" w:hAnsi="Comic Sans MS"/>
          <w:sz w:val="24"/>
          <w:szCs w:val="24"/>
        </w:rPr>
        <w:t>24</w:t>
      </w:r>
      <w:r>
        <w:rPr>
          <w:rFonts w:ascii="Comic Sans MS" w:hAnsi="Comic Sans MS"/>
          <w:sz w:val="24"/>
          <w:szCs w:val="24"/>
          <w:vertAlign w:val="superscript"/>
        </w:rPr>
        <w:t>th</w:t>
      </w:r>
      <w:proofErr w:type="gramEnd"/>
      <w:r>
        <w:rPr>
          <w:rFonts w:ascii="Comic Sans MS" w:hAnsi="Comic Sans MS"/>
          <w:sz w:val="24"/>
          <w:szCs w:val="24"/>
        </w:rPr>
        <w:t xml:space="preserve"> for the number of t-shirt orders submitted during registration.   They will NOT be available for sale at state meeting.  We are not in a position to carry over left over t-shirts.  The state t-shirt contest winning design is on the t-shirt.  </w:t>
      </w:r>
      <w:r w:rsidR="00474A1B">
        <w:rPr>
          <w:rFonts w:ascii="Comic Sans MS" w:hAnsi="Comic Sans MS"/>
          <w:sz w:val="24"/>
          <w:szCs w:val="24"/>
        </w:rPr>
        <w:br/>
        <w:t>Shirt prices</w:t>
      </w:r>
      <w:r>
        <w:rPr>
          <w:rFonts w:ascii="Comic Sans MS" w:hAnsi="Comic Sans MS"/>
          <w:sz w:val="24"/>
          <w:szCs w:val="24"/>
        </w:rPr>
        <w:t>:</w:t>
      </w:r>
      <w:r w:rsidR="00474A1B">
        <w:rPr>
          <w:rFonts w:ascii="Comic Sans MS" w:hAnsi="Comic Sans MS"/>
          <w:sz w:val="24"/>
          <w:szCs w:val="24"/>
        </w:rPr>
        <w:t xml:space="preserve"> </w:t>
      </w:r>
      <w:r>
        <w:rPr>
          <w:rFonts w:ascii="Comic Sans MS" w:hAnsi="Comic Sans MS"/>
          <w:sz w:val="24"/>
          <w:szCs w:val="24"/>
        </w:rPr>
        <w:t xml:space="preserve">Small – Extra-Large: $12.00; XXL: $14; XXXL: $15.  The t-shirts are white and have short sleeves.  The t-shirt design </w:t>
      </w:r>
      <w:proofErr w:type="gramStart"/>
      <w:r>
        <w:rPr>
          <w:rFonts w:ascii="Comic Sans MS" w:hAnsi="Comic Sans MS"/>
          <w:sz w:val="24"/>
          <w:szCs w:val="24"/>
        </w:rPr>
        <w:t>is attached</w:t>
      </w:r>
      <w:proofErr w:type="gramEnd"/>
      <w:r w:rsidR="00474A1B">
        <w:rPr>
          <w:rFonts w:ascii="Comic Sans MS" w:hAnsi="Comic Sans MS"/>
          <w:sz w:val="24"/>
          <w:szCs w:val="24"/>
        </w:rPr>
        <w:t xml:space="preserve"> below</w:t>
      </w:r>
      <w:r>
        <w:rPr>
          <w:rFonts w:ascii="Comic Sans MS" w:hAnsi="Comic Sans MS"/>
          <w:sz w:val="24"/>
          <w:szCs w:val="24"/>
        </w:rPr>
        <w:t xml:space="preserve">.  The t-shirt back design will have the entire set of thumbs up </w:t>
      </w:r>
      <w:proofErr w:type="gramStart"/>
      <w:r>
        <w:rPr>
          <w:rFonts w:ascii="Comic Sans MS" w:hAnsi="Comic Sans MS"/>
          <w:sz w:val="24"/>
          <w:szCs w:val="24"/>
        </w:rPr>
        <w:t>hands,</w:t>
      </w:r>
      <w:proofErr w:type="gramEnd"/>
      <w:r>
        <w:rPr>
          <w:rFonts w:ascii="Comic Sans MS" w:hAnsi="Comic Sans MS"/>
          <w:sz w:val="24"/>
          <w:szCs w:val="24"/>
        </w:rPr>
        <w:t xml:space="preserve"> I could not get the entire picture in the snip.</w:t>
      </w:r>
    </w:p>
    <w:p w:rsidR="00631CFD" w:rsidRDefault="00631CFD" w:rsidP="00631CFD">
      <w:pPr>
        <w:rPr>
          <w:rFonts w:ascii="Comic Sans MS" w:hAnsi="Comic Sans MS"/>
          <w:sz w:val="24"/>
          <w:szCs w:val="24"/>
        </w:rPr>
      </w:pPr>
      <w:r>
        <w:rPr>
          <w:rFonts w:ascii="Comic Sans MS" w:hAnsi="Comic Sans MS"/>
          <w:sz w:val="24"/>
          <w:szCs w:val="24"/>
        </w:rPr>
        <w:t>A new Monday night event will be offered, but there will be an extra fee involved ($20) to cover costs.  We are offering a “</w:t>
      </w:r>
      <w:r>
        <w:rPr>
          <w:rFonts w:ascii="Comic Sans MS" w:hAnsi="Comic Sans MS"/>
          <w:b/>
          <w:bCs/>
          <w:sz w:val="28"/>
          <w:szCs w:val="28"/>
        </w:rPr>
        <w:t xml:space="preserve">canvas painting” class </w:t>
      </w:r>
      <w:r>
        <w:rPr>
          <w:rFonts w:ascii="Comic Sans MS" w:hAnsi="Comic Sans MS"/>
          <w:sz w:val="24"/>
          <w:szCs w:val="24"/>
        </w:rPr>
        <w:t>where you will take home an 11” X 14” painted canvas.  Depending on numbers that sign up, there will be a possibili</w:t>
      </w:r>
      <w:r w:rsidR="001D3AC5">
        <w:rPr>
          <w:rFonts w:ascii="Comic Sans MS" w:hAnsi="Comic Sans MS"/>
          <w:sz w:val="24"/>
          <w:szCs w:val="24"/>
        </w:rPr>
        <w:t>ty of more than one design to be</w:t>
      </w:r>
      <w:r>
        <w:rPr>
          <w:rFonts w:ascii="Comic Sans MS" w:hAnsi="Comic Sans MS"/>
          <w:sz w:val="24"/>
          <w:szCs w:val="24"/>
        </w:rPr>
        <w:t xml:space="preserve"> painted.  Creative Spirits of Sioux Falls will bring the event to the convention center for ease of parti</w:t>
      </w:r>
      <w:r w:rsidR="001D3AC5">
        <w:rPr>
          <w:rFonts w:ascii="Comic Sans MS" w:hAnsi="Comic Sans MS"/>
          <w:sz w:val="24"/>
          <w:szCs w:val="24"/>
        </w:rPr>
        <w:t xml:space="preserve">cipating.  This event </w:t>
      </w:r>
      <w:proofErr w:type="gramStart"/>
      <w:r w:rsidR="001D3AC5">
        <w:rPr>
          <w:rFonts w:ascii="Comic Sans MS" w:hAnsi="Comic Sans MS"/>
          <w:sz w:val="24"/>
          <w:szCs w:val="24"/>
        </w:rPr>
        <w:t xml:space="preserve">will </w:t>
      </w:r>
      <w:r>
        <w:rPr>
          <w:rFonts w:ascii="Comic Sans MS" w:hAnsi="Comic Sans MS"/>
          <w:sz w:val="24"/>
          <w:szCs w:val="24"/>
        </w:rPr>
        <w:t>be offered</w:t>
      </w:r>
      <w:proofErr w:type="gramEnd"/>
      <w:r>
        <w:rPr>
          <w:rFonts w:ascii="Comic Sans MS" w:hAnsi="Comic Sans MS"/>
          <w:sz w:val="24"/>
          <w:szCs w:val="24"/>
        </w:rPr>
        <w:t xml:space="preserve"> to </w:t>
      </w:r>
      <w:r w:rsidR="001D3AC5">
        <w:rPr>
          <w:rFonts w:ascii="Comic Sans MS" w:hAnsi="Comic Sans MS"/>
          <w:sz w:val="24"/>
          <w:szCs w:val="24"/>
        </w:rPr>
        <w:t xml:space="preserve">only </w:t>
      </w:r>
      <w:r>
        <w:rPr>
          <w:rFonts w:ascii="Comic Sans MS" w:hAnsi="Comic Sans MS"/>
          <w:sz w:val="24"/>
          <w:szCs w:val="24"/>
        </w:rPr>
        <w:t>those who sign up during registration as supplies need to be ordered and a location set up.</w:t>
      </w:r>
      <w:bookmarkStart w:id="0" w:name="_GoBack"/>
      <w:bookmarkEnd w:id="0"/>
    </w:p>
    <w:p w:rsidR="00631CFD" w:rsidRPr="00474A1B" w:rsidRDefault="00631CFD" w:rsidP="00631CFD">
      <w:pPr>
        <w:rPr>
          <w:rFonts w:ascii="Comic Sans MS" w:hAnsi="Comic Sans MS"/>
          <w:sz w:val="8"/>
          <w:szCs w:val="8"/>
        </w:rPr>
      </w:pPr>
      <w:r>
        <w:rPr>
          <w:rFonts w:ascii="Comic Sans MS" w:hAnsi="Comic Sans MS"/>
          <w:sz w:val="24"/>
          <w:szCs w:val="24"/>
        </w:rPr>
        <w:t>We will also have the dance option in a little different format, a movie option, and an energized exercise option.</w:t>
      </w:r>
      <w:r w:rsidR="00474A1B">
        <w:rPr>
          <w:rFonts w:ascii="Comic Sans MS" w:hAnsi="Comic Sans MS"/>
          <w:sz w:val="24"/>
          <w:szCs w:val="24"/>
        </w:rPr>
        <w:br/>
      </w:r>
      <w:r>
        <w:rPr>
          <w:rFonts w:ascii="Comic Sans MS" w:hAnsi="Comic Sans MS"/>
          <w:color w:val="000000"/>
          <w:sz w:val="24"/>
          <w:szCs w:val="24"/>
        </w:rPr>
        <w:t xml:space="preserve">A reminder that the registration due date has been moved to </w:t>
      </w:r>
      <w:r>
        <w:rPr>
          <w:rFonts w:ascii="Comic Sans MS" w:hAnsi="Comic Sans MS"/>
          <w:b/>
          <w:bCs/>
          <w:color w:val="000000"/>
          <w:sz w:val="24"/>
          <w:szCs w:val="24"/>
        </w:rPr>
        <w:t>February 21, 2017</w:t>
      </w:r>
      <w:r>
        <w:rPr>
          <w:rFonts w:ascii="Comic Sans MS" w:hAnsi="Comic Sans MS"/>
          <w:color w:val="000000"/>
          <w:sz w:val="24"/>
          <w:szCs w:val="24"/>
        </w:rPr>
        <w:t xml:space="preserve">.  </w:t>
      </w:r>
      <w:r>
        <w:rPr>
          <w:rFonts w:ascii="Comic Sans MS" w:hAnsi="Comic Sans MS"/>
          <w:b/>
          <w:bCs/>
          <w:color w:val="000000"/>
          <w:sz w:val="24"/>
          <w:szCs w:val="24"/>
        </w:rPr>
        <w:t>Late registration fees will kick in at 12:01 a.m. on Thursday, February 23, 201</w:t>
      </w:r>
      <w:r>
        <w:rPr>
          <w:rFonts w:ascii="Comic Sans MS" w:hAnsi="Comic Sans MS"/>
          <w:b/>
          <w:bCs/>
          <w:sz w:val="24"/>
          <w:szCs w:val="24"/>
        </w:rPr>
        <w:t>7</w:t>
      </w:r>
      <w:r>
        <w:rPr>
          <w:rFonts w:ascii="Comic Sans MS" w:hAnsi="Comic Sans MS"/>
          <w:color w:val="000000"/>
          <w:sz w:val="24"/>
          <w:szCs w:val="24"/>
        </w:rPr>
        <w:t xml:space="preserve">.  </w:t>
      </w:r>
      <w:r w:rsidR="00474A1B">
        <w:rPr>
          <w:rFonts w:ascii="Comic Sans MS" w:hAnsi="Comic Sans MS"/>
          <w:color w:val="000000"/>
          <w:sz w:val="24"/>
          <w:szCs w:val="24"/>
        </w:rPr>
        <w:t xml:space="preserve">  Please contact me with questions and concerns.</w:t>
      </w:r>
    </w:p>
    <w:p w:rsidR="00474A1B" w:rsidRDefault="00474A1B" w:rsidP="00631CFD">
      <w:pPr>
        <w:rPr>
          <w:rFonts w:ascii="Comic Sans MS" w:hAnsi="Comic Sans MS"/>
          <w:color w:val="000000"/>
          <w:sz w:val="24"/>
          <w:szCs w:val="24"/>
        </w:rPr>
      </w:pPr>
      <w:r>
        <w:rPr>
          <w:rFonts w:ascii="Comic Sans MS" w:hAnsi="Comic Sans MS"/>
          <w:noProof/>
          <w:color w:val="000000"/>
          <w:sz w:val="24"/>
          <w:szCs w:val="24"/>
        </w:rPr>
        <w:lastRenderedPageBreak/>
        <w:drawing>
          <wp:inline distT="0" distB="0" distL="0" distR="0">
            <wp:extent cx="4301001" cy="3987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hirtBack2017.JPG"/>
                    <pic:cNvPicPr/>
                  </pic:nvPicPr>
                  <pic:blipFill>
                    <a:blip r:embed="rId5">
                      <a:extLst>
                        <a:ext uri="{28A0092B-C50C-407E-A947-70E740481C1C}">
                          <a14:useLocalDpi xmlns:a14="http://schemas.microsoft.com/office/drawing/2010/main" val="0"/>
                        </a:ext>
                      </a:extLst>
                    </a:blip>
                    <a:stretch>
                      <a:fillRect/>
                    </a:stretch>
                  </pic:blipFill>
                  <pic:spPr>
                    <a:xfrm>
                      <a:off x="0" y="0"/>
                      <a:ext cx="4305607" cy="3992071"/>
                    </a:xfrm>
                    <a:prstGeom prst="rect">
                      <a:avLst/>
                    </a:prstGeom>
                  </pic:spPr>
                </pic:pic>
              </a:graphicData>
            </a:graphic>
          </wp:inline>
        </w:drawing>
      </w:r>
      <w:r>
        <w:rPr>
          <w:rFonts w:ascii="Comic Sans MS" w:hAnsi="Comic Sans MS"/>
          <w:noProof/>
          <w:color w:val="000000"/>
          <w:sz w:val="24"/>
          <w:szCs w:val="24"/>
        </w:rPr>
        <w:drawing>
          <wp:inline distT="0" distB="0" distL="0" distR="0">
            <wp:extent cx="4781640"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hirtFront2017.JPG"/>
                    <pic:cNvPicPr/>
                  </pic:nvPicPr>
                  <pic:blipFill>
                    <a:blip r:embed="rId6">
                      <a:extLst>
                        <a:ext uri="{28A0092B-C50C-407E-A947-70E740481C1C}">
                          <a14:useLocalDpi xmlns:a14="http://schemas.microsoft.com/office/drawing/2010/main" val="0"/>
                        </a:ext>
                      </a:extLst>
                    </a:blip>
                    <a:stretch>
                      <a:fillRect/>
                    </a:stretch>
                  </pic:blipFill>
                  <pic:spPr>
                    <a:xfrm>
                      <a:off x="0" y="0"/>
                      <a:ext cx="4795243" cy="4362125"/>
                    </a:xfrm>
                    <a:prstGeom prst="rect">
                      <a:avLst/>
                    </a:prstGeom>
                  </pic:spPr>
                </pic:pic>
              </a:graphicData>
            </a:graphic>
          </wp:inline>
        </w:drawing>
      </w:r>
    </w:p>
    <w:p w:rsidR="00474A1B" w:rsidRDefault="007C32FA" w:rsidP="00631CFD">
      <w:pPr>
        <w:rPr>
          <w:rFonts w:ascii="Comic Sans MS" w:hAnsi="Comic Sans MS"/>
          <w:color w:val="000000"/>
          <w:sz w:val="24"/>
          <w:szCs w:val="24"/>
        </w:rPr>
      </w:pPr>
      <w:r>
        <w:rPr>
          <w:rFonts w:ascii="Comic Sans MS" w:hAnsi="Comic Sans MS"/>
          <w:color w:val="000000"/>
          <w:sz w:val="24"/>
          <w:szCs w:val="24"/>
        </w:rPr>
        <w:t xml:space="preserve">                         BACK OF SHIRT                                                                            FRONT OF SHIRT</w:t>
      </w:r>
    </w:p>
    <w:sectPr w:rsidR="00474A1B" w:rsidSect="00631CFD">
      <w:pgSz w:w="15840" w:h="12240" w:orient="landscape" w:code="1"/>
      <w:pgMar w:top="432" w:right="432" w:bottom="432"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FD"/>
    <w:rsid w:val="000032B7"/>
    <w:rsid w:val="001D3AC5"/>
    <w:rsid w:val="002C386A"/>
    <w:rsid w:val="00474A1B"/>
    <w:rsid w:val="00631CFD"/>
    <w:rsid w:val="007610D5"/>
    <w:rsid w:val="007C32FA"/>
    <w:rsid w:val="00EA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EBA3"/>
  <w15:chartTrackingRefBased/>
  <w15:docId w15:val="{9C083C13-A901-4063-893B-9C8CAA52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F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C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3469">
      <w:bodyDiv w:val="1"/>
      <w:marLeft w:val="0"/>
      <w:marRight w:val="0"/>
      <w:marTop w:val="0"/>
      <w:marBottom w:val="0"/>
      <w:divBdr>
        <w:top w:val="none" w:sz="0" w:space="0" w:color="auto"/>
        <w:left w:val="none" w:sz="0" w:space="0" w:color="auto"/>
        <w:bottom w:val="none" w:sz="0" w:space="0" w:color="auto"/>
        <w:right w:val="none" w:sz="0" w:space="0" w:color="auto"/>
      </w:divBdr>
    </w:div>
    <w:div w:id="18987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s://www.registermychapter.com/fccla/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Brockhoft, Kristine</dc:creator>
  <cp:keywords/>
  <dc:description/>
  <cp:lastModifiedBy>Brockhoft, Kristine</cp:lastModifiedBy>
  <cp:revision>3</cp:revision>
  <dcterms:created xsi:type="dcterms:W3CDTF">2017-02-17T22:34:00Z</dcterms:created>
  <dcterms:modified xsi:type="dcterms:W3CDTF">2017-02-17T22:35:00Z</dcterms:modified>
</cp:coreProperties>
</file>